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0" w:rsidRDefault="008E50F0" w:rsidP="008E5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1F63E" wp14:editId="5A50557B">
                <wp:simplePos x="0" y="0"/>
                <wp:positionH relativeFrom="column">
                  <wp:posOffset>1043940</wp:posOffset>
                </wp:positionH>
                <wp:positionV relativeFrom="paragraph">
                  <wp:posOffset>2521586</wp:posOffset>
                </wp:positionV>
                <wp:extent cx="3855720" cy="4571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2.2pt;margin-top:198.55pt;width:30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" fillcolor="white [3212]" stroked="f" strokeweight="2pt"/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56EC28EC" wp14:editId="3CEACC63">
            <wp:extent cx="3855720" cy="2567251"/>
            <wp:effectExtent l="0" t="0" r="0" b="5080"/>
            <wp:docPr id="15" name="Picture 15" descr="Image result for photos v-2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tos v-2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2"/>
                    <a:stretch/>
                  </pic:blipFill>
                  <pic:spPr bwMode="auto">
                    <a:xfrm>
                      <a:off x="0" y="0"/>
                      <a:ext cx="3867942" cy="25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B93" w:rsidRDefault="001F1B93" w:rsidP="008E5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7FA80" wp14:editId="3741DAF0">
                <wp:simplePos x="0" y="0"/>
                <wp:positionH relativeFrom="column">
                  <wp:posOffset>-579120</wp:posOffset>
                </wp:positionH>
                <wp:positionV relativeFrom="paragraph">
                  <wp:posOffset>3810</wp:posOffset>
                </wp:positionV>
                <wp:extent cx="3612515" cy="1356360"/>
                <wp:effectExtent l="0" t="0" r="2603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452" w:rsidRPr="001025AB" w:rsidRDefault="002A4452" w:rsidP="002A4452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5AB">
                              <w:rPr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MIL-STD-1553</w:t>
                            </w:r>
                          </w:p>
                          <w:p w:rsidR="008E50F0" w:rsidRPr="00433EC1" w:rsidRDefault="002A4452">
                            <w:pPr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Our MIL-STD-1553 </w:t>
                            </w:r>
                            <w:proofErr w:type="spellStart"/>
                            <w:r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Databus</w:t>
                            </w:r>
                            <w:proofErr w:type="spellEnd"/>
                            <w:r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Network Tester will detect, and isolate wiring faults on platforms with a </w:t>
                            </w:r>
                            <w:proofErr w:type="spellStart"/>
                            <w:r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databus</w:t>
                            </w:r>
                            <w:proofErr w:type="spellEnd"/>
                            <w:r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harness system.</w:t>
                            </w:r>
                            <w:r w:rsidR="001025AB"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Part No. SW29716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6pt;margin-top:.3pt;width:284.4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" strokecolor="white [3212]">
                <v:textbox>
                  <w:txbxContent>
                    <w:p w:rsidR="002A4452" w:rsidRPr="001025AB" w:rsidRDefault="002A4452" w:rsidP="002A4452">
                      <w:pPr>
                        <w:spacing w:after="0"/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25AB">
                        <w:rPr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MIL-STD-1553</w:t>
                      </w:r>
                    </w:p>
                    <w:p w:rsidR="008E50F0" w:rsidRPr="00433EC1" w:rsidRDefault="002A4452">
                      <w:pPr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Our MIL-STD-1553 </w:t>
                      </w:r>
                      <w:proofErr w:type="spellStart"/>
                      <w:r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Databus</w:t>
                      </w:r>
                      <w:proofErr w:type="spellEnd"/>
                      <w:r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Network Tester will detect, and isolate wiring faults on platforms with a </w:t>
                      </w:r>
                      <w:proofErr w:type="spellStart"/>
                      <w:r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databus</w:t>
                      </w:r>
                      <w:proofErr w:type="spellEnd"/>
                      <w:r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harness system.</w:t>
                      </w:r>
                      <w:r w:rsidR="001025AB"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Part No. SW29716</w:t>
                      </w:r>
                    </w:p>
                  </w:txbxContent>
                </v:textbox>
              </v:shape>
            </w:pict>
          </mc:Fallback>
        </mc:AlternateContent>
      </w:r>
    </w:p>
    <w:p w:rsidR="00433EC1" w:rsidRDefault="0009669D" w:rsidP="001025AB">
      <w:pPr>
        <w:shd w:val="clear" w:color="auto" w:fill="FFFFFF" w:themeFill="background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90C3D" wp14:editId="62D7854E">
                <wp:simplePos x="0" y="0"/>
                <wp:positionH relativeFrom="column">
                  <wp:posOffset>53340</wp:posOffset>
                </wp:positionH>
                <wp:positionV relativeFrom="paragraph">
                  <wp:posOffset>1585595</wp:posOffset>
                </wp:positionV>
                <wp:extent cx="4419600" cy="3451860"/>
                <wp:effectExtent l="0" t="0" r="1905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45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7E7" w:rsidRPr="004951DD" w:rsidRDefault="001F1B93" w:rsidP="003457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FEATURES</w:t>
                            </w: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 xml:space="preserve">The enclosure, display, keyboard and electrical interfaces have been designed to meet the requirements of CS235 </w:t>
                            </w: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>Interface connections replicate the USN’s incumbent DBNT (S2476N) allowing continued use of all existing interface cable sets.</w:t>
                            </w:r>
                          </w:p>
                          <w:p w:rsidR="003457E7" w:rsidRPr="001F1B93" w:rsidRDefault="003457E7" w:rsidP="003457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 xml:space="preserve">The TXU electronics provide a composite signal comprising a high frequency component for insertion loss measurement and wiring fault detection with periodic bursts of a lower frequency component for wiring polarity detection. </w:t>
                            </w:r>
                          </w:p>
                          <w:p w:rsidR="003457E7" w:rsidRPr="001F1B93" w:rsidRDefault="003457E7" w:rsidP="003457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>The LCD indicates battery charge state, and four lines, 20 characters/line, of text providing test and operator information.</w:t>
                            </w: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 xml:space="preserve">The RXU electronics controls mode of operation and the LCD indicates battery charge state, and four lines, 20 characters/line, of text providing test and operator information. </w:t>
                            </w:r>
                          </w:p>
                          <w:p w:rsidR="003457E7" w:rsidRPr="001F1B93" w:rsidRDefault="003457E7" w:rsidP="003457E7">
                            <w:pPr>
                              <w:pStyle w:val="ListParagraph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3457E7" w:rsidRDefault="003457E7" w:rsidP="003457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  <w:t>The PCB’s and electronic components employ latest generation surface mount technology ensuring reliability and security of supply for many years.</w:t>
                            </w:r>
                          </w:p>
                          <w:p w:rsidR="00E5757A" w:rsidRPr="00E5757A" w:rsidRDefault="00E5757A" w:rsidP="00E5757A">
                            <w:pPr>
                              <w:pStyle w:val="ListParagraph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4951DD" w:rsidRPr="00E5757A" w:rsidRDefault="004951DD" w:rsidP="004951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The TXU and RXU are powered by internal battery packs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nominal voltage of 10.8 </w:t>
                            </w:r>
                            <w:proofErr w:type="gramStart"/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VDC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and a minimum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charge life of 12 hours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under test conditions.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. A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Universal AC power supply charging both units</w:t>
                            </w:r>
                            <w:r w:rsidRPr="00E5757A"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simultaneously is</w:t>
                            </w:r>
                            <w:r w:rsidRPr="00E5757A"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57A"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supplied.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The batteries can be charged from any</w:t>
                            </w:r>
                            <w:r w:rsidRPr="00E5757A"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18 to 36 VDC utility </w:t>
                            </w:r>
                            <w:r w:rsidR="00E5757A"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or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from</w:t>
                            </w:r>
                            <w:r w:rsidRPr="00E5757A"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any aircraft 24VDC utility</w:t>
                            </w:r>
                            <w:r w:rsid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supply </w:t>
                            </w:r>
                            <w:r w:rsid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via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a platform specific power cable.</w:t>
                            </w:r>
                            <w:r w:rsidRPr="00E5757A">
                              <w:rPr>
                                <w:rFonts w:ascii="ArialMT" w:hAnsi="ArialMT" w:cs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Charging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5757A">
                              <w:rPr>
                                <w:rFonts w:ascii="ArialMT" w:hAnsi="ArialMT" w:cs="ArialMT"/>
                                <w:sz w:val="16"/>
                                <w:szCs w:val="16"/>
                              </w:rPr>
                              <w:t>is inhibited when connected to an aircraft utility power supply.</w:t>
                            </w:r>
                          </w:p>
                          <w:p w:rsidR="003457E7" w:rsidRPr="001F1B93" w:rsidRDefault="003457E7">
                            <w:pPr>
                              <w:rPr>
                                <w:rFonts w:asciiTheme="majorHAnsi" w:hAnsiTheme="majorHAnsi"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2pt;margin-top:124.85pt;width:348pt;height:27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">
                <v:textbox>
                  <w:txbxContent>
                    <w:p w:rsidR="003457E7" w:rsidRPr="004951DD" w:rsidRDefault="001F1B93" w:rsidP="003457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i/>
                          <w:sz w:val="16"/>
                          <w:szCs w:val="16"/>
                        </w:rPr>
                        <w:t>FEATURES</w:t>
                      </w:r>
                    </w:p>
                    <w:p w:rsidR="003457E7" w:rsidRPr="001F1B93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 xml:space="preserve">The enclosure, display, keyboard and electrical interfaces have been designed to meet the requirements of CS235 </w:t>
                      </w:r>
                    </w:p>
                    <w:p w:rsidR="003457E7" w:rsidRPr="001F1B93" w:rsidRDefault="003457E7" w:rsidP="003457E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3457E7" w:rsidRPr="001F1B93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>Interface connections replicate the USN’s incumbent DBNT (S2476N) allowing continued use of all existing interface cable sets.</w:t>
                      </w:r>
                    </w:p>
                    <w:p w:rsidR="003457E7" w:rsidRPr="001F1B93" w:rsidRDefault="003457E7" w:rsidP="003457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3457E7" w:rsidRPr="001F1B93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 xml:space="preserve">The TXU electronics provide a composite signal comprising a high frequency component for insertion loss measurement and wiring fault detection with periodic bursts of a lower frequency component for wiring polarity detection. </w:t>
                      </w:r>
                    </w:p>
                    <w:p w:rsidR="003457E7" w:rsidRPr="001F1B93" w:rsidRDefault="003457E7" w:rsidP="003457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3457E7" w:rsidRPr="001F1B93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>The LCD indicates battery charge state, and four lines, 20 characters/line, of text providing test and operator information.</w:t>
                      </w:r>
                    </w:p>
                    <w:p w:rsidR="003457E7" w:rsidRPr="001F1B93" w:rsidRDefault="003457E7" w:rsidP="003457E7">
                      <w:pPr>
                        <w:pStyle w:val="ListParagraph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3457E7" w:rsidRPr="001F1B93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 xml:space="preserve">The RXU electronics controls mode of operation and the LCD indicates battery charge state, and four lines, 20 characters/line, of text providing test and operator information. </w:t>
                      </w:r>
                    </w:p>
                    <w:p w:rsidR="003457E7" w:rsidRPr="001F1B93" w:rsidRDefault="003457E7" w:rsidP="003457E7">
                      <w:pPr>
                        <w:pStyle w:val="ListParagraph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3457E7" w:rsidRDefault="003457E7" w:rsidP="003457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  <w:t>The PCB’s and electronic components employ latest generation surface mount technology ensuring reliability and security of supply for many years.</w:t>
                      </w:r>
                    </w:p>
                    <w:p w:rsidR="00E5757A" w:rsidRPr="00E5757A" w:rsidRDefault="00E5757A" w:rsidP="00E5757A">
                      <w:pPr>
                        <w:pStyle w:val="ListParagraph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  <w:p w:rsidR="004951DD" w:rsidRPr="00E5757A" w:rsidRDefault="004951DD" w:rsidP="004951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The TXU and RXU are powered by internal battery packs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with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nominal voltage of 10.8 </w:t>
                      </w:r>
                      <w:proofErr w:type="gramStart"/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VDC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and a minimum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charge life of 12 hours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under test conditions.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. A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Universal AC power supply charging both units</w:t>
                      </w:r>
                      <w:r w:rsidRPr="00E5757A"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simultaneously is</w:t>
                      </w:r>
                      <w:r w:rsidRPr="00E5757A"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 w:rsidR="00E5757A"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supplied.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r w:rsid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The batteries can be charged from any</w:t>
                      </w:r>
                      <w:r w:rsidRPr="00E5757A"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18 to 36 VDC utility </w:t>
                      </w:r>
                      <w:r w:rsidR="00E5757A"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or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from</w:t>
                      </w:r>
                      <w:r w:rsidRPr="00E5757A"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any aircraft 24VDC utility</w:t>
                      </w:r>
                      <w:r w:rsid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supply </w:t>
                      </w:r>
                      <w:r w:rsid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via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a platform specific power cable.</w:t>
                      </w:r>
                      <w:r w:rsidRPr="00E5757A">
                        <w:rPr>
                          <w:rFonts w:ascii="ArialMT" w:hAnsi="ArialMT" w:cs="ArialMT"/>
                          <w:sz w:val="24"/>
                          <w:szCs w:val="24"/>
                        </w:rPr>
                        <w:t xml:space="preserve"> </w:t>
                      </w:r>
                      <w:r w:rsid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Charging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 xml:space="preserve"> </w:t>
                      </w:r>
                      <w:r w:rsidRPr="00E5757A">
                        <w:rPr>
                          <w:rFonts w:ascii="ArialMT" w:hAnsi="ArialMT" w:cs="ArialMT"/>
                          <w:sz w:val="16"/>
                          <w:szCs w:val="16"/>
                        </w:rPr>
                        <w:t>is inhibited when connected to an aircraft utility power supply.</w:t>
                      </w:r>
                    </w:p>
                    <w:p w:rsidR="003457E7" w:rsidRPr="001F1B93" w:rsidRDefault="003457E7">
                      <w:pPr>
                        <w:rPr>
                          <w:rFonts w:asciiTheme="majorHAnsi" w:hAnsiTheme="majorHAnsi"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7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121F900" wp14:editId="0F5A2B8D">
                <wp:simplePos x="0" y="0"/>
                <wp:positionH relativeFrom="page">
                  <wp:posOffset>220980</wp:posOffset>
                </wp:positionH>
                <wp:positionV relativeFrom="margin">
                  <wp:posOffset>4183380</wp:posOffset>
                </wp:positionV>
                <wp:extent cx="2720340" cy="3985260"/>
                <wp:effectExtent l="57150" t="38100" r="60960" b="72390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398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5AB" w:rsidRPr="001F1B93" w:rsidRDefault="001025A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BENEFITS</w:t>
                            </w:r>
                          </w:p>
                          <w:p w:rsidR="001025A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ENABLES PREVENTATIVE MAINTENANCE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REDUCES “NO FAULT FOUND” RATES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ISOLATES COMMON WIRING FAULTS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TESTS WITHOUT MAIN BUS DISCONNECT</w:t>
                            </w:r>
                          </w:p>
                          <w:p w:rsidR="00DE3803" w:rsidRPr="001F1B93" w:rsidRDefault="005102DB" w:rsidP="00DE3803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USE ON ANY MIL-STD-1553 PLATFORM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3803"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SEPARATE TRANSMITTER, AND RECEIVER FOR    REMOTE OPERATION</w:t>
                            </w:r>
                          </w:p>
                          <w:p w:rsidR="00DE3803" w:rsidRPr="001F1B93" w:rsidRDefault="00DE3803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WILL INTERFACE WITH EXISTING C</w:t>
                            </w:r>
                            <w:bookmarkStart w:id="0" w:name="_GoBack"/>
                            <w:bookmarkEnd w:id="0"/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ABLE SETS</w:t>
                            </w:r>
                          </w:p>
                          <w:p w:rsidR="00DE3803" w:rsidRPr="001F1B93" w:rsidRDefault="00DE3803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3457E7"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 xml:space="preserve">CAN BE SUPPLIED WITH </w:t>
                            </w: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INTERFACE CABLE KITS IF REQUIRED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USABLE WITH SINGLE OPERATIVE</w:t>
                            </w:r>
                          </w:p>
                          <w:p w:rsidR="00DE3803" w:rsidRPr="001F1B93" w:rsidRDefault="00DE3803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LIGHT WEIGHT, SMALL SIZE, PORTABLE</w:t>
                            </w:r>
                          </w:p>
                          <w:p w:rsidR="00DE3803" w:rsidRPr="001F1B93" w:rsidRDefault="00DE3803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DAILY SET UP / CALIBRATION PAD INCLUDED</w:t>
                            </w:r>
                          </w:p>
                          <w:p w:rsidR="00DE3803" w:rsidRPr="001F1B93" w:rsidRDefault="00DE3803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  <w:r w:rsidRPr="001F1B93"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  <w:t>* CHARGER WITH LEADS SET INCLUDED</w:t>
                            </w:r>
                          </w:p>
                          <w:p w:rsidR="005102DB" w:rsidRPr="001F1B9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102DB" w:rsidRPr="00DE380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5102DB" w:rsidRPr="00DE3803" w:rsidRDefault="005102DB" w:rsidP="001025AB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hd w:val="clear" w:color="auto" w:fill="FFFFFF" w:themeFill="background1"/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5" o:spid="_x0000_s1028" type="#_x0000_t202" alt="Narrow horizontal" style="position:absolute;left:0;text-align:left;margin-left:17.4pt;margin-top:329.4pt;width:214.2pt;height:3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" o:allowincell="f" fillcolor="white [3212]" stroked="f">
                <v:shadow on="t" color="black" opacity="24903f" obscured="t" origin=",.5" offset="0,.55556mm"/>
                <v:textbox inset="18pt,18pt,18pt,18pt">
                  <w:txbxContent>
                    <w:p w:rsidR="001025AB" w:rsidRPr="001F1B93" w:rsidRDefault="001025A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6"/>
                          <w:szCs w:val="16"/>
                        </w:rPr>
                        <w:t>BENEFITS</w:t>
                      </w:r>
                    </w:p>
                    <w:p w:rsidR="001025A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ENABLES PREVENTATIVE MAINTENANCE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REDUCES “NO FAULT FOUND” RATES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ISOLATES COMMON WIRING FAULTS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TESTS WITHOUT MAIN BUS DISCONNECT</w:t>
                      </w:r>
                    </w:p>
                    <w:p w:rsidR="00DE3803" w:rsidRPr="001F1B93" w:rsidRDefault="005102DB" w:rsidP="00DE3803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USE ON ANY MIL-STD-1553 PLATFORM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DE3803"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SEPARATE TRANSMITTER, AND RECEIVER FOR    REMOTE OPERATION</w:t>
                      </w:r>
                    </w:p>
                    <w:p w:rsidR="00DE3803" w:rsidRPr="001F1B93" w:rsidRDefault="00DE3803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WILL INTERFACE WITH EXISTING C</w:t>
                      </w:r>
                      <w:bookmarkStart w:id="1" w:name="_GoBack"/>
                      <w:bookmarkEnd w:id="1"/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ABLE SETS</w:t>
                      </w:r>
                    </w:p>
                    <w:p w:rsidR="00DE3803" w:rsidRPr="001F1B93" w:rsidRDefault="00DE3803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 xml:space="preserve">* </w:t>
                      </w:r>
                      <w:r w:rsidR="003457E7"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 xml:space="preserve">CAN BE SUPPLIED WITH </w:t>
                      </w: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INTERFACE CABLE KITS IF REQUIRED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USABLE WITH SINGLE OPERATIVE</w:t>
                      </w:r>
                    </w:p>
                    <w:p w:rsidR="00DE3803" w:rsidRPr="001F1B93" w:rsidRDefault="00DE3803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LIGHT WEIGHT, SMALL SIZE, PORTABLE</w:t>
                      </w:r>
                    </w:p>
                    <w:p w:rsidR="00DE3803" w:rsidRPr="001F1B93" w:rsidRDefault="00DE3803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DAILY SET UP / CALIBRATION PAD INCLUDED</w:t>
                      </w:r>
                    </w:p>
                    <w:p w:rsidR="00DE3803" w:rsidRPr="001F1B93" w:rsidRDefault="00DE3803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  <w:r w:rsidRPr="001F1B93"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  <w:t>* CHARGER WITH LEADS SET INCLUDED</w:t>
                      </w:r>
                    </w:p>
                    <w:p w:rsidR="005102DB" w:rsidRPr="001F1B9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</w:p>
                    <w:p w:rsidR="005102DB" w:rsidRPr="00DE380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</w:p>
                    <w:p w:rsidR="005102DB" w:rsidRPr="00DE3803" w:rsidRDefault="005102DB" w:rsidP="001025AB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hd w:val="clear" w:color="auto" w:fill="FFFFFF" w:themeFill="background1"/>
                        <w:spacing w:after="160"/>
                        <w:rPr>
                          <w:rFonts w:asciiTheme="majorHAnsi" w:eastAsiaTheme="majorEastAsia" w:hAnsiTheme="majorHAnsi" w:cstheme="majorBidi"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8E50F0" w:rsidRPr="00C10B81">
        <w:rPr>
          <w:noProof/>
        </w:rPr>
        <w:drawing>
          <wp:inline distT="0" distB="0" distL="0" distR="0" wp14:anchorId="3F2B3D56" wp14:editId="78DCD465">
            <wp:extent cx="1625600" cy="1529542"/>
            <wp:effectExtent l="0" t="0" r="0" b="0"/>
            <wp:docPr id="3" name="Picture 3" descr="C:\Users\Owner\Desktop\IMG_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IMG_1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595" cy="153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C1" w:rsidRDefault="004951DD">
      <w:r w:rsidRPr="001F1B93">
        <w:rPr>
          <w:rFonts w:ascii="Helvetica-Oblique" w:hAnsi="Helvetica-Oblique" w:cs="Helvetica-Oblique"/>
          <w:b/>
          <w:i/>
          <w:i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00073" wp14:editId="282E176B">
                <wp:simplePos x="0" y="0"/>
                <wp:positionH relativeFrom="column">
                  <wp:posOffset>452120</wp:posOffset>
                </wp:positionH>
                <wp:positionV relativeFrom="paragraph">
                  <wp:posOffset>3439795</wp:posOffset>
                </wp:positionV>
                <wp:extent cx="3860800" cy="673100"/>
                <wp:effectExtent l="0" t="0" r="254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93" w:rsidRPr="001F1B93" w:rsidRDefault="001F1B93" w:rsidP="001F1B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B93">
                              <w:rPr>
                                <w:rFonts w:ascii="Helvetica-Oblique" w:hAnsi="Helvetica-Oblique" w:cs="Helvetica-Oblique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SOUTHWEST INTER CONNECT INC.</w:t>
                            </w:r>
                          </w:p>
                          <w:p w:rsidR="001F1B93" w:rsidRPr="001F1B93" w:rsidRDefault="001F1B93" w:rsidP="001F1B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rebuchetMS" w:hAnsi="TrebuchetMS" w:cs="TrebuchetMS"/>
                                <w:b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B93">
                              <w:rPr>
                                <w:rFonts w:ascii="TrebuchetMS" w:hAnsi="TrebuchetMS" w:cs="TrebuchetMS"/>
                                <w:b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9221 Live Oak Lane, Unit 1, Fort Worth, TX 76179-4063</w:t>
                            </w:r>
                          </w:p>
                          <w:p w:rsidR="001F1B93" w:rsidRPr="001F1B93" w:rsidRDefault="001F1B93" w:rsidP="001F1B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B93">
                              <w:rPr>
                                <w:rFonts w:ascii="TrebuchetMS" w:hAnsi="TrebuchetMS" w:cs="TrebuchetMS"/>
                                <w:b/>
                                <w:color w:val="00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Tel: 682/385-9751, fax: 817/385-9752, cell: 817/994-8033</w:t>
                            </w:r>
                          </w:p>
                          <w:p w:rsidR="001F1B93" w:rsidRPr="001F1B93" w:rsidRDefault="001F1B93" w:rsidP="001F1B93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F1B93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cage</w:t>
                            </w:r>
                            <w:proofErr w:type="gramEnd"/>
                            <w:r w:rsidRPr="001F1B93">
                              <w:rPr>
                                <w:rFonts w:ascii="Arial-BoldMT" w:hAnsi="Arial-BoldMT" w:cs="Arial-BoldMT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code 00HC0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.6pt;margin-top:270.85pt;width:304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">
                <v:textbox>
                  <w:txbxContent>
                    <w:p w:rsidR="001F1B93" w:rsidRPr="001F1B93" w:rsidRDefault="001F1B93" w:rsidP="001F1B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b/>
                          <w:i/>
                          <w:i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1B93">
                        <w:rPr>
                          <w:rFonts w:ascii="Helvetica-Oblique" w:hAnsi="Helvetica-Oblique" w:cs="Helvetica-Oblique"/>
                          <w:b/>
                          <w:i/>
                          <w:i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SOUTHWEST INTER CONNECT INC.</w:t>
                      </w:r>
                    </w:p>
                    <w:p w:rsidR="001F1B93" w:rsidRPr="001F1B93" w:rsidRDefault="001F1B93" w:rsidP="001F1B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rebuchetMS" w:hAnsi="TrebuchetMS" w:cs="TrebuchetMS"/>
                          <w:b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1B93">
                        <w:rPr>
                          <w:rFonts w:ascii="TrebuchetMS" w:hAnsi="TrebuchetMS" w:cs="TrebuchetMS"/>
                          <w:b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9221 Live Oak Lane, Unit 1, Fort Worth, TX 76179-4063</w:t>
                      </w:r>
                    </w:p>
                    <w:p w:rsidR="001F1B93" w:rsidRPr="001F1B93" w:rsidRDefault="001F1B93" w:rsidP="001F1B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1B93">
                        <w:rPr>
                          <w:rFonts w:ascii="TrebuchetMS" w:hAnsi="TrebuchetMS" w:cs="TrebuchetMS"/>
                          <w:b/>
                          <w:color w:val="00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Tel: 682/385-9751, fax: 817/385-9752, cell: 817/994-8033</w:t>
                      </w:r>
                    </w:p>
                    <w:p w:rsidR="001F1B93" w:rsidRPr="001F1B93" w:rsidRDefault="001F1B93" w:rsidP="001F1B93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1F1B93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cage</w:t>
                      </w:r>
                      <w:proofErr w:type="gramEnd"/>
                      <w:r w:rsidRPr="001F1B93">
                        <w:rPr>
                          <w:rFonts w:ascii="Arial-BoldMT" w:hAnsi="Arial-BoldMT" w:cs="Arial-BoldMT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code 00HC0</w:t>
                      </w:r>
                    </w:p>
                  </w:txbxContent>
                </v:textbox>
              </v:shape>
            </w:pict>
          </mc:Fallback>
        </mc:AlternateContent>
      </w:r>
      <w:r w:rsidR="00433EC1">
        <w:br w:type="page"/>
      </w:r>
    </w:p>
    <w:p w:rsidR="002A4452" w:rsidRDefault="00433EC1" w:rsidP="001025AB">
      <w:pPr>
        <w:shd w:val="clear" w:color="auto" w:fill="FFFFFF" w:themeFill="background1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76CCF" wp14:editId="3E961CFD">
                <wp:simplePos x="0" y="0"/>
                <wp:positionH relativeFrom="column">
                  <wp:posOffset>-129540</wp:posOffset>
                </wp:positionH>
                <wp:positionV relativeFrom="paragraph">
                  <wp:posOffset>-213360</wp:posOffset>
                </wp:positionV>
                <wp:extent cx="6195060" cy="8854440"/>
                <wp:effectExtent l="0" t="0" r="1524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8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C1" w:rsidRDefault="00433EC1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33EC1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SPECIFICATIONS</w:t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F08A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9F08A0"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Part No.</w:t>
                            </w:r>
                            <w:proofErr w:type="gramEnd"/>
                            <w:r w:rsidR="009F08A0" w:rsidRPr="00433EC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SW29716</w:t>
                            </w:r>
                          </w:p>
                          <w:p w:rsidR="009F08A0" w:rsidRPr="007C5CC5" w:rsidRDefault="009F08A0" w:rsidP="009F08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-BoldMT"/>
                                <w:b/>
                                <w:bCs/>
                                <w:sz w:val="20"/>
                                <w:szCs w:val="20"/>
                              </w:rPr>
                              <w:t>Accuracy and Measurement Range</w:t>
                            </w:r>
                          </w:p>
                          <w:p w:rsidR="009F08A0" w:rsidRPr="009F08A0" w:rsidRDefault="009F08A0" w:rsidP="009F08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F08A0" w:rsidRPr="00E0356E" w:rsidRDefault="009F08A0" w:rsidP="009F08A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</w:pPr>
                            <w:r w:rsidRPr="00E0356E"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  <w:t>Return Loss Measurement; Range +15dB to -65dB to a resolution of 0.01dB.</w:t>
                            </w:r>
                          </w:p>
                          <w:p w:rsidR="009F08A0" w:rsidRPr="00E0356E" w:rsidRDefault="009F08A0" w:rsidP="009F08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</w:pPr>
                          </w:p>
                          <w:p w:rsidR="009F08A0" w:rsidRPr="00E0356E" w:rsidRDefault="009F08A0" w:rsidP="009F08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</w:pPr>
                            <w:r w:rsidRPr="00E0356E"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E0356E"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  <w:tab/>
                            </w:r>
                            <w:r w:rsidRPr="00E0356E"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  <w:t>Cable Fault Detection:</w:t>
                            </w:r>
                          </w:p>
                          <w:p w:rsidR="009F08A0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Open Circuit of one or more signal wires.</w:t>
                            </w:r>
                          </w:p>
                          <w:p w:rsidR="009F08A0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Short Circuit between signal wires.</w:t>
                            </w:r>
                          </w:p>
                          <w:p w:rsidR="009F08A0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Cross-Over (reverse polarity of signal wires).</w:t>
                            </w:r>
                          </w:p>
                          <w:p w:rsidR="009F08A0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 xml:space="preserve">Short Circuits between </w:t>
                            </w: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either signal wire and</w:t>
                            </w:r>
                            <w:proofErr w:type="gramEnd"/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 xml:space="preserve"> shield on the main bus.</w:t>
                            </w:r>
                          </w:p>
                          <w:p w:rsidR="00E0356E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Short Circuit to shield on stubs.</w:t>
                            </w:r>
                          </w:p>
                          <w:p w:rsidR="00E0356E" w:rsidRPr="007C5CC5" w:rsidRDefault="00E0356E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="009F08A0" w:rsidRPr="007C5CC5">
                              <w:rPr>
                                <w:rFonts w:asciiTheme="majorHAnsi" w:hAnsiTheme="majorHAnsi" w:cs="Symbo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F08A0"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Missing or faulty bus terminator.</w:t>
                            </w:r>
                          </w:p>
                          <w:p w:rsidR="00E0356E" w:rsidRPr="007C5CC5" w:rsidRDefault="00E0356E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="009F08A0"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 xml:space="preserve">Insertion Loss Measurement; </w:t>
                            </w:r>
                          </w:p>
                          <w:p w:rsidR="00433EC1" w:rsidRPr="007C5CC5" w:rsidRDefault="009F08A0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Range +15dB to -65dB between any two stubs to</w:t>
                            </w:r>
                            <w:r w:rsidR="00E0356E"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sz w:val="16"/>
                                <w:szCs w:val="16"/>
                              </w:rPr>
                              <w:t>a resolution of 0.01dB.</w:t>
                            </w:r>
                            <w:proofErr w:type="gramEnd"/>
                          </w:p>
                          <w:p w:rsidR="00660FA7" w:rsidRDefault="00660FA7" w:rsidP="00E03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40" w:firstLine="720"/>
                              <w:rPr>
                                <w:rFonts w:asciiTheme="majorHAnsi" w:hAnsiTheme="majorHAnsi" w:cs="ArialMT"/>
                                <w:sz w:val="20"/>
                                <w:szCs w:val="20"/>
                              </w:rPr>
                            </w:pPr>
                          </w:p>
                          <w:p w:rsidR="00660FA7" w:rsidRPr="007C5CC5" w:rsidRDefault="003F4A17" w:rsidP="00660F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The SW29716 DBNT has been designed </w:t>
                            </w:r>
                            <w:r w:rsidR="00660FA7" w:rsidRPr="007C5CC5">
                              <w:rPr>
                                <w:rFonts w:asciiTheme="majorHAnsi" w:hAnsiTheme="majorHAnsi" w:cs="ArialMT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 meet the following requirements:</w:t>
                            </w:r>
                          </w:p>
                          <w:p w:rsidR="003F4A17" w:rsidRPr="003F4A17" w:rsidRDefault="003F4A17" w:rsidP="00660F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60FA7" w:rsidRPr="007C5CC5" w:rsidRDefault="00660FA7" w:rsidP="003F4A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Temperature and humidity</w:t>
                            </w:r>
                          </w:p>
                          <w:p w:rsidR="00660FA7" w:rsidRPr="007C5CC5" w:rsidRDefault="003F4A1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Operating temperature</w:t>
                            </w:r>
                            <w:r w:rsidR="00660FA7"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0FA7"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– 40 °C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to</w:t>
                            </w:r>
                            <w:r w:rsidR="00660FA7"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0FA7"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+ 55 °C </w:t>
                            </w:r>
                            <w:r w:rsidR="00660FA7"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up to relative humidity of </w:t>
                            </w:r>
                            <w:r w:rsidR="00660FA7"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95%.</w:t>
                            </w:r>
                            <w:proofErr w:type="gramEnd"/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No</w:t>
                            </w:r>
                            <w:r w:rsidR="003F4A17"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n-operating temperature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- 51 ° C </w:t>
                            </w:r>
                            <w:r w:rsidR="003F4A17"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TO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+ 71 ° C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when tested in accordance with</w:t>
                            </w:r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 4.5.5.1 &amp; 4.5.5.1.1.</w:t>
                            </w:r>
                            <w:proofErr w:type="gramEnd"/>
                          </w:p>
                          <w:p w:rsidR="007C5CC5" w:rsidRPr="003F4A17" w:rsidRDefault="007C5CC5" w:rsidP="003F4A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7C5CC5" w:rsidRDefault="00660FA7" w:rsidP="007C5C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Altitude</w:t>
                            </w:r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15,000 </w:t>
                            </w:r>
                            <w:proofErr w:type="spellStart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ft</w:t>
                            </w:r>
                            <w:proofErr w:type="spellEnd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when tested in accordance 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Para.</w:t>
                            </w:r>
                            <w:proofErr w:type="gramEnd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4.5.5.2.</w:t>
                            </w:r>
                          </w:p>
                          <w:p w:rsidR="00660FA7" w:rsidRPr="00660FA7" w:rsidRDefault="00660FA7" w:rsidP="00660F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A7A7A7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7C5CC5" w:rsidRDefault="00660FA7" w:rsidP="007C5C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Shock and Vibration</w:t>
                            </w:r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Sinusoidal vibration from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5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55 Hz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at g levels up to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3 g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when tested in accordance</w:t>
                            </w:r>
                            <w:r w:rsid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 4.5.5.3.2 Class 1.</w:t>
                            </w:r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Loose Cargo Bounce Vibration Test consisting of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1 inch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double amplitude</w:t>
                            </w:r>
                            <w:r w:rsid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displacement when tested in accordance 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 4.5.5.3.3.</w:t>
                            </w:r>
                            <w:proofErr w:type="gramEnd"/>
                          </w:p>
                          <w:p w:rsidR="00660FA7" w:rsidRPr="007C5CC5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Shock, transit drops of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18 inches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in accordance 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MIL-PRF-28800F, Para 4.5.5.4.2</w:t>
                            </w:r>
                            <w:r w:rsid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Class 1.</w:t>
                            </w:r>
                          </w:p>
                          <w:p w:rsidR="00660FA7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Shock, bench handling as specified in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MIL-PRF-28800, Para 4.5.5.4.3.</w:t>
                            </w:r>
                            <w:proofErr w:type="gramEnd"/>
                          </w:p>
                          <w:p w:rsidR="007C5CC5" w:rsidRPr="007C5CC5" w:rsidRDefault="007C5CC5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7C5CC5" w:rsidRDefault="00660FA7" w:rsidP="007C5CC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5CC5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Water Resistance</w:t>
                            </w:r>
                          </w:p>
                          <w:p w:rsidR="00660FA7" w:rsidRDefault="00660FA7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Exposure to a rain spray of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4.3 gal/</w:t>
                            </w:r>
                            <w:proofErr w:type="spellStart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hr</w:t>
                            </w:r>
                            <w:proofErr w:type="spellEnd"/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/ft2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when tested in accordance 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MILPRF-28800F Para 4.5.5.5 as per Table 5.</w:t>
                            </w:r>
                            <w:proofErr w:type="gramEnd"/>
                          </w:p>
                          <w:p w:rsidR="000D139D" w:rsidRPr="007C5CC5" w:rsidRDefault="000D139D" w:rsidP="007C5C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D139D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Salt atmosphere, exposure, and enclosure</w:t>
                            </w:r>
                          </w:p>
                          <w:p w:rsidR="00660FA7" w:rsidRDefault="00660FA7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Constantly wetted with a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5, +/-1 %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salt solution and a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48 hour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drying period in a standard</w:t>
                            </w:r>
                            <w:r w:rsid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ambient atmosphere when tested in accordance with </w:t>
                            </w:r>
                            <w:r w:rsidRPr="007C5CC5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 4.5.6.2.</w:t>
                            </w:r>
                          </w:p>
                          <w:p w:rsidR="000D139D" w:rsidRPr="000D139D" w:rsidRDefault="000D139D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D139D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Fungus Resistance</w:t>
                            </w:r>
                          </w:p>
                          <w:p w:rsidR="00660FA7" w:rsidRDefault="00660FA7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The DBNT shall meet the fungus resistance tests as specified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MIL-PRF-28800F, Para.</w:t>
                            </w:r>
                            <w:r w:rsid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4.5.6.1.</w:t>
                            </w:r>
                          </w:p>
                          <w:p w:rsidR="000D139D" w:rsidRPr="000D139D" w:rsidRDefault="000D139D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D139D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Explosive atmosphere</w:t>
                            </w:r>
                          </w:p>
                          <w:p w:rsidR="00660FA7" w:rsidRDefault="00660FA7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The operation of the DBNT shall not cause ignition of an ambient-explosive gaseous</w:t>
                            </w:r>
                            <w:r w:rsid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C5CC5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mixture with air when tested in accordance with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 Para. 4.5.6.3 Class 1.</w:t>
                            </w:r>
                          </w:p>
                          <w:p w:rsidR="000D139D" w:rsidRPr="000D139D" w:rsidRDefault="000D139D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D139D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Solar Radiation</w:t>
                            </w:r>
                          </w:p>
                          <w:p w:rsidR="00660FA7" w:rsidRDefault="00660FA7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The DBNT shall meet the applicable requirements after exposure to solar radiation when</w:t>
                            </w:r>
                            <w:r w:rsid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tested in accordance with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 Para. 4.5.6.8 Class 1.</w:t>
                            </w:r>
                          </w:p>
                          <w:p w:rsidR="000D139D" w:rsidRPr="000D139D" w:rsidRDefault="000D139D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D139D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Magnetic environment, DC field</w:t>
                            </w:r>
                          </w:p>
                          <w:p w:rsidR="00660FA7" w:rsidRDefault="00660FA7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The DBNT shall meet the applicable requirements </w:t>
                            </w:r>
                            <w:proofErr w:type="gramStart"/>
                            <w:r w:rsid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</w:t>
                            </w:r>
                            <w:proofErr w:type="gramEnd"/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-PRF-28800F</w:t>
                            </w:r>
                            <w:r w:rsidR="000D139D"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Para. 4.5.6.6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. Field intensity: 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20 (H)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Oersteds</w:t>
                            </w:r>
                            <w:proofErr w:type="spellEnd"/>
                            <w:r w:rsidRPr="000D139D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D139D" w:rsidRPr="000D139D" w:rsidRDefault="000D139D" w:rsidP="000D13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B0162" w:rsidRDefault="00660FA7" w:rsidP="000D13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0162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EMC</w:t>
                            </w:r>
                          </w:p>
                          <w:p w:rsidR="00660FA7" w:rsidRDefault="000D139D" w:rsidP="000B01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EMC control 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660FA7"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MIL-PRF-28800F, Table 6 when tested in accordance</w:t>
                            </w:r>
                            <w:r w:rsid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0FA7"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with Para.</w:t>
                            </w:r>
                            <w:proofErr w:type="gramEnd"/>
                            <w:r w:rsidR="00660FA7"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4.5.6.5.</w:t>
                            </w:r>
                          </w:p>
                          <w:p w:rsidR="000B0162" w:rsidRPr="000B0162" w:rsidRDefault="000B0162" w:rsidP="000B01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B0162" w:rsidRDefault="00660FA7" w:rsidP="000B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0162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Electromagnetic radiation</w:t>
                            </w:r>
                          </w:p>
                          <w:p w:rsidR="00660FA7" w:rsidRDefault="00660FA7" w:rsidP="000B01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The DBNT shall meet the applicable requirements 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MIL-STD-461E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B0162" w:rsidRPr="000D139D" w:rsidRDefault="000B0162" w:rsidP="000B01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60FA7" w:rsidRPr="000B0162" w:rsidRDefault="00660FA7" w:rsidP="000B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B0162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Conducted and radiated emission limits</w:t>
                            </w:r>
                          </w:p>
                          <w:p w:rsidR="00660FA7" w:rsidRPr="000B0162" w:rsidRDefault="00660FA7" w:rsidP="000B01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The conducted and radiated emission limits of </w:t>
                            </w:r>
                            <w:r w:rsidRPr="00196518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MIL-STD-461E, Section 5</w:t>
                            </w:r>
                            <w:r w:rsidRPr="000D139D">
                              <w:rPr>
                                <w:rFonts w:asciiTheme="majorHAnsi" w:hAnsiTheme="majorHAnsi" w:cs="Arial-BoldMT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apply to the</w:t>
                            </w:r>
                            <w:r w:rsid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DBNT for the following specified tests: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CE102 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RE101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RE102, conducted and</w:t>
                            </w:r>
                            <w:r w:rsidR="000B0162"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radiated susceptibility limits</w:t>
                            </w:r>
                            <w:r w:rsid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139D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The conducted and radiated susceptibility limits of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MIL-STD-461E, Section 6</w:t>
                            </w:r>
                            <w:r w:rsidR="000B0162"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, apply to the 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DBNT for the following specified tests: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CS101, CS114, CS115, CS116, RS101</w:t>
                            </w:r>
                            <w:r w:rsid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 xml:space="preserve">, and </w:t>
                            </w:r>
                            <w:r w:rsidRPr="000B0162">
                              <w:rPr>
                                <w:rFonts w:asciiTheme="majorHAnsi" w:hAnsiTheme="majorHAnsi" w:cs="Arial-BoldMT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RS103</w:t>
                            </w:r>
                            <w:r w:rsidRPr="000B0162">
                              <w:rPr>
                                <w:rFonts w:asciiTheme="majorHAnsi" w:hAnsiTheme="majorHAnsi" w:cs="ArialMT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2pt;margin-top:-16.8pt;width:487.8pt;height:69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">
                <v:textbox>
                  <w:txbxContent>
                    <w:p w:rsidR="00433EC1" w:rsidRDefault="00433EC1">
                      <w:pP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proofErr w:type="gramStart"/>
                      <w:r w:rsidRPr="00433EC1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SPECIFICATIONS</w:t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9F08A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9F08A0"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Part No.</w:t>
                      </w:r>
                      <w:proofErr w:type="gramEnd"/>
                      <w:r w:rsidR="009F08A0" w:rsidRPr="00433EC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SW29716</w:t>
                      </w:r>
                    </w:p>
                    <w:p w:rsidR="009F08A0" w:rsidRPr="007C5CC5" w:rsidRDefault="009F08A0" w:rsidP="009F08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-BoldMT"/>
                          <w:b/>
                          <w:bCs/>
                          <w:sz w:val="20"/>
                          <w:szCs w:val="20"/>
                        </w:rPr>
                        <w:t>Accuracy and Measurement Range</w:t>
                      </w:r>
                    </w:p>
                    <w:p w:rsidR="009F08A0" w:rsidRPr="009F08A0" w:rsidRDefault="009F08A0" w:rsidP="009F08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F08A0" w:rsidRPr="00E0356E" w:rsidRDefault="009F08A0" w:rsidP="009F08A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</w:pPr>
                      <w:r w:rsidRPr="00E0356E"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  <w:t>Return Loss Measurement; Range +15dB to -65dB to a resolution of 0.01dB.</w:t>
                      </w:r>
                    </w:p>
                    <w:p w:rsidR="009F08A0" w:rsidRPr="00E0356E" w:rsidRDefault="009F08A0" w:rsidP="009F08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</w:pPr>
                    </w:p>
                    <w:p w:rsidR="009F08A0" w:rsidRPr="00E0356E" w:rsidRDefault="009F08A0" w:rsidP="009F08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</w:pPr>
                      <w:r w:rsidRPr="00E0356E"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  <w:t xml:space="preserve">2. </w:t>
                      </w:r>
                      <w:r w:rsidR="00E0356E"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  <w:tab/>
                      </w:r>
                      <w:r w:rsidRPr="00E0356E"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  <w:t>Cable Fault Detection:</w:t>
                      </w:r>
                    </w:p>
                    <w:p w:rsidR="009F08A0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•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Open Circuit of one or more signal wires.</w:t>
                      </w:r>
                    </w:p>
                    <w:p w:rsidR="009F08A0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•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Short Circuit between signal wires.</w:t>
                      </w:r>
                    </w:p>
                    <w:p w:rsidR="009F08A0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•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Cross-Over (reverse polarity of signal wires).</w:t>
                      </w:r>
                    </w:p>
                    <w:p w:rsidR="009F08A0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•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 xml:space="preserve">Short Circuits between </w:t>
                      </w:r>
                      <w:proofErr w:type="gramStart"/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either signal wire and</w:t>
                      </w:r>
                      <w:proofErr w:type="gramEnd"/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 xml:space="preserve"> shield on the main bus.</w:t>
                      </w:r>
                    </w:p>
                    <w:p w:rsidR="00E0356E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•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Short Circuit to shield on stubs.</w:t>
                      </w:r>
                    </w:p>
                    <w:p w:rsidR="00E0356E" w:rsidRPr="007C5CC5" w:rsidRDefault="00E0356E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b/>
                          <w:sz w:val="16"/>
                          <w:szCs w:val="16"/>
                        </w:rPr>
                        <w:t>*</w:t>
                      </w:r>
                      <w:r w:rsidR="009F08A0" w:rsidRPr="007C5CC5">
                        <w:rPr>
                          <w:rFonts w:asciiTheme="majorHAnsi" w:hAnsiTheme="majorHAnsi" w:cs="Symbol"/>
                          <w:sz w:val="16"/>
                          <w:szCs w:val="16"/>
                        </w:rPr>
                        <w:t xml:space="preserve"> </w:t>
                      </w:r>
                      <w:r w:rsidR="009F08A0"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Missing or faulty bus terminator.</w:t>
                      </w:r>
                    </w:p>
                    <w:p w:rsidR="00E0356E" w:rsidRPr="007C5CC5" w:rsidRDefault="00E0356E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b/>
                          <w:sz w:val="16"/>
                          <w:szCs w:val="16"/>
                        </w:rPr>
                        <w:t>*</w:t>
                      </w:r>
                      <w:r w:rsidR="009F08A0"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 xml:space="preserve">Insertion Loss Measurement; </w:t>
                      </w:r>
                    </w:p>
                    <w:p w:rsidR="00433EC1" w:rsidRPr="007C5CC5" w:rsidRDefault="009F08A0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firstLine="720"/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Range +15dB to -65dB between any two stubs to</w:t>
                      </w:r>
                      <w:r w:rsidR="00E0356E"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sz w:val="16"/>
                          <w:szCs w:val="16"/>
                        </w:rPr>
                        <w:t>a resolution of 0.01dB.</w:t>
                      </w:r>
                      <w:proofErr w:type="gramEnd"/>
                    </w:p>
                    <w:p w:rsidR="00660FA7" w:rsidRDefault="00660FA7" w:rsidP="00E03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40" w:firstLine="720"/>
                        <w:rPr>
                          <w:rFonts w:asciiTheme="majorHAnsi" w:hAnsiTheme="majorHAnsi" w:cs="ArialMT"/>
                          <w:sz w:val="20"/>
                          <w:szCs w:val="20"/>
                        </w:rPr>
                      </w:pPr>
                    </w:p>
                    <w:p w:rsidR="00660FA7" w:rsidRPr="007C5CC5" w:rsidRDefault="003F4A17" w:rsidP="00660F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b/>
                          <w:color w:val="000000"/>
                          <w:sz w:val="20"/>
                          <w:szCs w:val="20"/>
                        </w:rPr>
                        <w:t xml:space="preserve">The SW29716 DBNT has been designed </w:t>
                      </w:r>
                      <w:r w:rsidR="00660FA7" w:rsidRPr="007C5CC5">
                        <w:rPr>
                          <w:rFonts w:asciiTheme="majorHAnsi" w:hAnsiTheme="majorHAnsi" w:cs="ArialMT"/>
                          <w:b/>
                          <w:color w:val="000000"/>
                          <w:sz w:val="20"/>
                          <w:szCs w:val="20"/>
                        </w:rPr>
                        <w:t>to meet the following requirements:</w:t>
                      </w:r>
                    </w:p>
                    <w:p w:rsidR="003F4A17" w:rsidRPr="003F4A17" w:rsidRDefault="003F4A17" w:rsidP="00660F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MT"/>
                          <w:color w:val="000000"/>
                          <w:sz w:val="20"/>
                          <w:szCs w:val="20"/>
                        </w:rPr>
                      </w:pPr>
                    </w:p>
                    <w:p w:rsidR="00660FA7" w:rsidRPr="007C5CC5" w:rsidRDefault="00660FA7" w:rsidP="003F4A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Temperature and humidity</w:t>
                      </w:r>
                    </w:p>
                    <w:p w:rsidR="00660FA7" w:rsidRPr="007C5CC5" w:rsidRDefault="003F4A1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Operating temperature</w:t>
                      </w:r>
                      <w:r w:rsidR="00660FA7"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60FA7"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– 40 °C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to</w:t>
                      </w:r>
                      <w:r w:rsidR="00660FA7"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60FA7"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+ 55 °C </w:t>
                      </w:r>
                      <w:r w:rsidR="00660FA7"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up to relative humidity of </w:t>
                      </w:r>
                      <w:r w:rsidR="00660FA7"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95%.</w:t>
                      </w:r>
                      <w:proofErr w:type="gramEnd"/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No</w:t>
                      </w:r>
                      <w:r w:rsidR="003F4A17"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n-operating temperature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- 51 ° C </w:t>
                      </w:r>
                      <w:r w:rsidR="003F4A17"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TO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+ 71 ° C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when tested in accordance with</w:t>
                      </w:r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 4.5.5.1 &amp; 4.5.5.1.1.</w:t>
                      </w:r>
                      <w:proofErr w:type="gramEnd"/>
                    </w:p>
                    <w:p w:rsidR="007C5CC5" w:rsidRPr="003F4A17" w:rsidRDefault="007C5CC5" w:rsidP="003F4A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7C5CC5" w:rsidRDefault="00660FA7" w:rsidP="007C5C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Altitude</w:t>
                      </w:r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15,000 </w:t>
                      </w:r>
                      <w:proofErr w:type="spellStart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ft</w:t>
                      </w:r>
                      <w:proofErr w:type="spellEnd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when tested in accordance 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Para.</w:t>
                      </w:r>
                      <w:proofErr w:type="gramEnd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4.5.5.2.</w:t>
                      </w:r>
                    </w:p>
                    <w:p w:rsidR="00660FA7" w:rsidRPr="00660FA7" w:rsidRDefault="00660FA7" w:rsidP="00660F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A7A7A7"/>
                          <w:sz w:val="16"/>
                          <w:szCs w:val="16"/>
                        </w:rPr>
                      </w:pPr>
                    </w:p>
                    <w:p w:rsidR="00660FA7" w:rsidRPr="007C5CC5" w:rsidRDefault="00660FA7" w:rsidP="007C5C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Shock and Vibration</w:t>
                      </w:r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Sinusoidal vibration from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5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to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55 Hz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at g levels up to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3 g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when tested in accordance</w:t>
                      </w:r>
                      <w:r w:rsid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 4.5.5.3.2 Class 1.</w:t>
                      </w:r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Loose Cargo Bounce Vibration Test consisting of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1 inch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double amplitude</w:t>
                      </w:r>
                      <w:r w:rsid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displacement when tested in accordance 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 4.5.5.3.3.</w:t>
                      </w:r>
                      <w:proofErr w:type="gramEnd"/>
                    </w:p>
                    <w:p w:rsidR="00660FA7" w:rsidRPr="007C5CC5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Shock, transit drops of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18 inches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in accordance 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MIL-PRF-28800F, Para 4.5.5.4.2</w:t>
                      </w:r>
                      <w:r w:rsid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Class 1.</w:t>
                      </w:r>
                    </w:p>
                    <w:p w:rsidR="00660FA7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Shock, bench handling as specified in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MIL-PRF-28800, Para 4.5.5.4.3.</w:t>
                      </w:r>
                      <w:proofErr w:type="gramEnd"/>
                    </w:p>
                    <w:p w:rsidR="007C5CC5" w:rsidRPr="007C5CC5" w:rsidRDefault="007C5CC5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7C5CC5" w:rsidRDefault="00660FA7" w:rsidP="007C5CC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C5CC5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Water Resistance</w:t>
                      </w:r>
                    </w:p>
                    <w:p w:rsidR="00660FA7" w:rsidRDefault="00660FA7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Exposure to a rain spray of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4.3 gal/</w:t>
                      </w:r>
                      <w:proofErr w:type="spellStart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hr</w:t>
                      </w:r>
                      <w:proofErr w:type="spellEnd"/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/ft2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when tested in accordance 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MILPRF-28800F Para 4.5.5.5 as per Table 5.</w:t>
                      </w:r>
                      <w:proofErr w:type="gramEnd"/>
                    </w:p>
                    <w:p w:rsidR="000D139D" w:rsidRPr="007C5CC5" w:rsidRDefault="000D139D" w:rsidP="007C5C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D139D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Salt atmosphere, exposure, and enclosure</w:t>
                      </w:r>
                    </w:p>
                    <w:p w:rsidR="00660FA7" w:rsidRDefault="00660FA7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Constantly wetted with a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5, +/-1 %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salt solution and a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48 hour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drying period in a standard</w:t>
                      </w:r>
                      <w:r w:rsid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ambient atmosphere when tested in accordance with </w:t>
                      </w:r>
                      <w:r w:rsidRPr="007C5CC5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 4.5.6.2.</w:t>
                      </w:r>
                    </w:p>
                    <w:p w:rsidR="000D139D" w:rsidRPr="000D139D" w:rsidRDefault="000D139D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D139D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Fungus Resistance</w:t>
                      </w:r>
                    </w:p>
                    <w:p w:rsidR="00660FA7" w:rsidRDefault="00660FA7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The DBNT shall meet the fungus resistance tests as specified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in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MIL-PRF-28800F, Para.</w:t>
                      </w:r>
                      <w:r w:rsid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4.5.6.1.</w:t>
                      </w:r>
                    </w:p>
                    <w:p w:rsidR="000D139D" w:rsidRPr="000D139D" w:rsidRDefault="000D139D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D139D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Explosive atmosphere</w:t>
                      </w:r>
                    </w:p>
                    <w:p w:rsidR="00660FA7" w:rsidRDefault="00660FA7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The operation of the DBNT shall not cause ignition of an ambient-explosive gaseous</w:t>
                      </w:r>
                      <w:r w:rsid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7C5CC5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mixture with air when tested in accordance with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 Para. 4.5.6.3 Class 1.</w:t>
                      </w:r>
                    </w:p>
                    <w:p w:rsidR="000D139D" w:rsidRPr="000D139D" w:rsidRDefault="000D139D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D139D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Solar Radiation</w:t>
                      </w:r>
                    </w:p>
                    <w:p w:rsidR="00660FA7" w:rsidRDefault="00660FA7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The DBNT shall meet the applicable requirements after exposure to solar radiation when</w:t>
                      </w:r>
                      <w:r w:rsid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tested in accordance with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 Para. 4.5.6.8 Class 1.</w:t>
                      </w:r>
                    </w:p>
                    <w:p w:rsidR="000D139D" w:rsidRPr="000D139D" w:rsidRDefault="000D139D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D139D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Magnetic environment, DC field</w:t>
                      </w:r>
                    </w:p>
                    <w:p w:rsidR="00660FA7" w:rsidRDefault="00660FA7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The DBNT shall meet the applicable requirements </w:t>
                      </w:r>
                      <w:proofErr w:type="gramStart"/>
                      <w:r w:rsid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of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</w:t>
                      </w:r>
                      <w:proofErr w:type="gramEnd"/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-PRF-28800F</w:t>
                      </w:r>
                      <w:r w:rsidR="000D139D"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Para. 4.5.6.6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. Field intensity: </w:t>
                      </w:r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20 (H)</w:t>
                      </w: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Oersteds</w:t>
                      </w:r>
                      <w:proofErr w:type="spellEnd"/>
                      <w:r w:rsidRPr="000D139D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D139D" w:rsidRPr="000D139D" w:rsidRDefault="000D139D" w:rsidP="000D13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B0162" w:rsidRDefault="00660FA7" w:rsidP="000D139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B0162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EMC</w:t>
                      </w:r>
                    </w:p>
                    <w:p w:rsidR="00660FA7" w:rsidRDefault="000D139D" w:rsidP="000B01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EMC control 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to </w:t>
                      </w:r>
                      <w:r w:rsidR="00660FA7"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MIL-PRF-28800F, Table 6 when tested in accordance</w:t>
                      </w:r>
                      <w:r w:rsid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60FA7"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with Para.</w:t>
                      </w:r>
                      <w:proofErr w:type="gramEnd"/>
                      <w:r w:rsidR="00660FA7"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 4.5.6.5.</w:t>
                      </w:r>
                    </w:p>
                    <w:p w:rsidR="000B0162" w:rsidRPr="000B0162" w:rsidRDefault="000B0162" w:rsidP="000B01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B0162" w:rsidRDefault="00660FA7" w:rsidP="000B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B0162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Electromagnetic radiation</w:t>
                      </w:r>
                    </w:p>
                    <w:p w:rsidR="00660FA7" w:rsidRDefault="00660FA7" w:rsidP="000B01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The DBNT shall meet the applicable requirements 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of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MIL-STD-461E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  <w:p w:rsidR="000B0162" w:rsidRPr="000D139D" w:rsidRDefault="000B0162" w:rsidP="000B01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</w:p>
                    <w:p w:rsidR="00660FA7" w:rsidRPr="000B0162" w:rsidRDefault="00660FA7" w:rsidP="000B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B0162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Conducted and radiated emission limits</w:t>
                      </w:r>
                    </w:p>
                    <w:p w:rsidR="00660FA7" w:rsidRPr="000B0162" w:rsidRDefault="00660FA7" w:rsidP="000B01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</w:pP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The conducted and radiated emission limits of </w:t>
                      </w:r>
                      <w:r w:rsidRPr="00196518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MIL-STD-461E, Section 5</w:t>
                      </w:r>
                      <w:r w:rsidRPr="000D139D">
                        <w:rPr>
                          <w:rFonts w:asciiTheme="majorHAnsi" w:hAnsiTheme="majorHAnsi" w:cs="Arial-BoldMT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apply to the</w:t>
                      </w:r>
                      <w:r w:rsid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DBNT for the following specified tests: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 xml:space="preserve">CE102 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and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RE101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, and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RE102, conducted and</w:t>
                      </w:r>
                      <w:r w:rsidR="000B0162"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radiated susceptibility limits</w:t>
                      </w:r>
                      <w:r w:rsid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  <w:r w:rsid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D139D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The conducted and radiated susceptibility limits of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MIL-STD-461E, Section 6</w:t>
                      </w:r>
                      <w:r w:rsidR="000B0162"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, apply to the 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DBNT for the following specified tests: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CS101, CS114, CS115, CS116, RS101</w:t>
                      </w:r>
                      <w:r w:rsid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 xml:space="preserve">, and </w:t>
                      </w:r>
                      <w:r w:rsidRPr="000B0162">
                        <w:rPr>
                          <w:rFonts w:asciiTheme="majorHAnsi" w:hAnsiTheme="majorHAnsi" w:cs="Arial-BoldMT"/>
                          <w:bCs/>
                          <w:color w:val="000000"/>
                          <w:sz w:val="16"/>
                          <w:szCs w:val="16"/>
                        </w:rPr>
                        <w:t>RS103</w:t>
                      </w:r>
                      <w:r w:rsidRPr="000B0162">
                        <w:rPr>
                          <w:rFonts w:asciiTheme="majorHAnsi" w:hAnsiTheme="majorHAnsi" w:cs="ArialMT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871"/>
    <w:multiLevelType w:val="hybridMultilevel"/>
    <w:tmpl w:val="3CE2F9EC"/>
    <w:lvl w:ilvl="0" w:tplc="44C6C5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F2432"/>
    <w:multiLevelType w:val="hybridMultilevel"/>
    <w:tmpl w:val="DDC20392"/>
    <w:lvl w:ilvl="0" w:tplc="A45E5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-Bold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E388E"/>
    <w:multiLevelType w:val="hybridMultilevel"/>
    <w:tmpl w:val="2FBE1920"/>
    <w:lvl w:ilvl="0" w:tplc="163C71E0">
      <w:start w:val="922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1FD7"/>
    <w:multiLevelType w:val="hybridMultilevel"/>
    <w:tmpl w:val="CFF45432"/>
    <w:lvl w:ilvl="0" w:tplc="CB0C43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F9462F"/>
    <w:multiLevelType w:val="hybridMultilevel"/>
    <w:tmpl w:val="603A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52"/>
    <w:rsid w:val="0009669D"/>
    <w:rsid w:val="000B0162"/>
    <w:rsid w:val="000D139D"/>
    <w:rsid w:val="001025AB"/>
    <w:rsid w:val="00196518"/>
    <w:rsid w:val="001F1B93"/>
    <w:rsid w:val="002A4452"/>
    <w:rsid w:val="003457E7"/>
    <w:rsid w:val="003F4A17"/>
    <w:rsid w:val="00433EC1"/>
    <w:rsid w:val="004951DD"/>
    <w:rsid w:val="005102DB"/>
    <w:rsid w:val="00660FA7"/>
    <w:rsid w:val="007C5CC5"/>
    <w:rsid w:val="008E50F0"/>
    <w:rsid w:val="009F08A0"/>
    <w:rsid w:val="00A01D17"/>
    <w:rsid w:val="00C10B81"/>
    <w:rsid w:val="00DE3803"/>
    <w:rsid w:val="00E0356E"/>
    <w:rsid w:val="00E5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iB6pvqj_LcAhXC1lMKHRJUCDcQjRx6BAgBEAU&amp;url=https://www.airplane-pictures.net/type.php?p%3D3612&amp;psig=AOvVaw0Lrlk6wKkLQUI3b4XON7wA&amp;ust=15345278431583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2018-08-19T14:07:00Z</dcterms:created>
  <dcterms:modified xsi:type="dcterms:W3CDTF">2018-08-19T16:53:00Z</dcterms:modified>
</cp:coreProperties>
</file>